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B1" w:rsidRDefault="001B4CAE">
      <w:pPr>
        <w:jc w:val="center"/>
        <w:rPr>
          <w:b/>
        </w:rPr>
      </w:pPr>
      <w:bookmarkStart w:id="0" w:name="_GoBack"/>
      <w:bookmarkEnd w:id="0"/>
      <w:r>
        <w:rPr>
          <w:b/>
        </w:rPr>
        <w:t>WESTERN DISTRICT CONFERENCE</w:t>
      </w:r>
    </w:p>
    <w:p w:rsidR="007B27B1" w:rsidRDefault="001B4CAE">
      <w:pPr>
        <w:jc w:val="center"/>
      </w:pPr>
      <w:r>
        <w:rPr>
          <w:b/>
        </w:rPr>
        <w:t>SABBATICAL SCHOLARSHIP</w:t>
      </w:r>
    </w:p>
    <w:p w:rsidR="007B27B1" w:rsidRDefault="007B27B1">
      <w:pPr>
        <w:jc w:val="center"/>
      </w:pPr>
    </w:p>
    <w:p w:rsidR="007B27B1" w:rsidRDefault="001B4CAE">
      <w:r>
        <w:rPr>
          <w:b/>
        </w:rPr>
        <w:t>Background</w:t>
      </w:r>
    </w:p>
    <w:p w:rsidR="007B27B1" w:rsidRDefault="001B4CAE">
      <w:r>
        <w:t xml:space="preserve">Of the Vision 2012 funds, $12,000 remained under the oversight of the Ministerial Leadership Commission. The Commission has allocated these funds for sabbaticals. </w:t>
      </w:r>
    </w:p>
    <w:p w:rsidR="007B27B1" w:rsidRDefault="007B27B1"/>
    <w:p w:rsidR="007B27B1" w:rsidRDefault="001B4CAE">
      <w:r>
        <w:rPr>
          <w:b/>
        </w:rPr>
        <w:t>Purpose</w:t>
      </w:r>
    </w:p>
    <w:p w:rsidR="007B27B1" w:rsidRDefault="001B4CAE">
      <w:r>
        <w:t>Sabbatical scholarships assist credentialed persons in minimizing their financial burden in pursuing sabbaticals that are refreshing and enriching.</w:t>
      </w:r>
    </w:p>
    <w:p w:rsidR="007B27B1" w:rsidRDefault="007B27B1"/>
    <w:p w:rsidR="007B27B1" w:rsidRDefault="001B4CAE">
      <w:r>
        <w:rPr>
          <w:b/>
        </w:rPr>
        <w:t>Eligibility</w:t>
      </w:r>
    </w:p>
    <w:p w:rsidR="007B27B1" w:rsidRDefault="001B4CAE">
      <w:r>
        <w:t>Sabbatical scholarships are available to persons with active ministerial credentials held by We</w:t>
      </w:r>
      <w:r>
        <w:t>stern District Conference.</w:t>
      </w:r>
    </w:p>
    <w:p w:rsidR="007B27B1" w:rsidRDefault="007B27B1"/>
    <w:p w:rsidR="007B27B1" w:rsidRDefault="001B4CAE">
      <w:r>
        <w:rPr>
          <w:b/>
        </w:rPr>
        <w:t>Scholarship Amount</w:t>
      </w:r>
    </w:p>
    <w:p w:rsidR="007B27B1" w:rsidRDefault="001B4CAE">
      <w:r>
        <w:t>Credentialed persons may apply for up to $500 to defray sabbatical costs. Congregations/organizations are also encouraged to include sabbatical funding in their budgets.</w:t>
      </w:r>
    </w:p>
    <w:p w:rsidR="007B27B1" w:rsidRDefault="007B27B1"/>
    <w:p w:rsidR="007B27B1" w:rsidRDefault="001B4CAE">
      <w:r>
        <w:rPr>
          <w:b/>
        </w:rPr>
        <w:t>Application</w:t>
      </w:r>
    </w:p>
    <w:p w:rsidR="007B27B1" w:rsidRDefault="001B4CAE">
      <w:r>
        <w:t xml:space="preserve">Send the following to </w:t>
      </w:r>
      <w:hyperlink r:id="rId5">
        <w:r>
          <w:rPr>
            <w:rStyle w:val="InternetLink"/>
          </w:rPr>
          <w:t>wdc@mennowdc.org</w:t>
        </w:r>
      </w:hyperlink>
      <w:r>
        <w:t xml:space="preserve"> OR mail to: </w:t>
      </w:r>
      <w:r>
        <w:tab/>
        <w:t>Western District Conference</w:t>
      </w:r>
    </w:p>
    <w:p w:rsidR="007B27B1" w:rsidRDefault="001B4CAE">
      <w:pPr>
        <w:ind w:left="5040" w:firstLine="720"/>
      </w:pPr>
      <w:r>
        <w:t>PO Box 306</w:t>
      </w:r>
    </w:p>
    <w:p w:rsidR="007B27B1" w:rsidRDefault="001B4CAE">
      <w:pPr>
        <w:ind w:left="5040" w:firstLine="720"/>
      </w:pPr>
      <w:r>
        <w:t>North Newton, KS 67117</w:t>
      </w:r>
    </w:p>
    <w:p w:rsidR="007B27B1" w:rsidRDefault="007B27B1">
      <w:pPr>
        <w:ind w:left="5040" w:firstLine="720"/>
      </w:pPr>
    </w:p>
    <w:p w:rsidR="007B27B1" w:rsidRDefault="001B4CAE">
      <w:pPr>
        <w:pStyle w:val="ListParagraph"/>
        <w:numPr>
          <w:ilvl w:val="0"/>
          <w:numId w:val="1"/>
        </w:numPr>
      </w:pPr>
      <w:r>
        <w:t>A letter of support from the congregation</w:t>
      </w:r>
      <w:r>
        <w:t xml:space="preserve">/organization </w:t>
      </w:r>
      <w:r>
        <w:t>granting the sabbatical.</w:t>
      </w:r>
    </w:p>
    <w:p w:rsidR="007B27B1" w:rsidRDefault="001B4CAE">
      <w:pPr>
        <w:pStyle w:val="ListParagraph"/>
        <w:numPr>
          <w:ilvl w:val="0"/>
          <w:numId w:val="1"/>
        </w:numPr>
      </w:pPr>
      <w:r>
        <w:t>A sabbatical plan, including goals and propo</w:t>
      </w:r>
      <w:r>
        <w:t>sed timeline of activity.</w:t>
      </w:r>
    </w:p>
    <w:p w:rsidR="007B27B1" w:rsidRDefault="001B4CAE">
      <w:pPr>
        <w:pStyle w:val="ListParagraph"/>
        <w:numPr>
          <w:ilvl w:val="0"/>
          <w:numId w:val="1"/>
        </w:numPr>
      </w:pPr>
      <w:r>
        <w:t>An itemized budget estimate for the sabbatical, including costs and funding sources (e.g. travel/lodging, registrations/fees, congregational expenses for replacement staff or pulpit supply).</w:t>
      </w:r>
    </w:p>
    <w:p w:rsidR="007B27B1" w:rsidRDefault="007B27B1">
      <w:pPr>
        <w:pStyle w:val="ListParagraph"/>
      </w:pPr>
    </w:p>
    <w:p w:rsidR="007B27B1" w:rsidRDefault="001B4CAE">
      <w:pPr>
        <w:pStyle w:val="ListParagraph"/>
      </w:pPr>
      <w:r>
        <w:t>Approved by Ministerial Leadership Com</w:t>
      </w:r>
      <w:r>
        <w:t>mission April 15, 2016</w:t>
      </w:r>
    </w:p>
    <w:p w:rsidR="007B27B1" w:rsidRDefault="007B27B1"/>
    <w:p w:rsidR="007B27B1" w:rsidRDefault="007B27B1"/>
    <w:sectPr w:rsidR="007B27B1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B62A6"/>
    <w:multiLevelType w:val="multilevel"/>
    <w:tmpl w:val="8C68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446B73"/>
    <w:multiLevelType w:val="multilevel"/>
    <w:tmpl w:val="DD06B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1"/>
    <w:rsid w:val="001B4CAE"/>
    <w:rsid w:val="007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3B1E8-C912-412F-A991-0826E43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8350F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3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dc@mennow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College KS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Goerzen</dc:creator>
  <dc:description/>
  <cp:lastModifiedBy>Nancy</cp:lastModifiedBy>
  <cp:revision>2</cp:revision>
  <dcterms:created xsi:type="dcterms:W3CDTF">2016-04-21T19:44:00Z</dcterms:created>
  <dcterms:modified xsi:type="dcterms:W3CDTF">2016-04-21T19:44:00Z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Bethel College KS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