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39" w:rsidRDefault="00354239" w:rsidP="00354239">
      <w:r>
        <w:t>To:</w:t>
      </w:r>
      <w:r>
        <w:tab/>
      </w:r>
      <w:r>
        <w:tab/>
        <w:t>Western District Conference Mennonite Churches</w:t>
      </w:r>
    </w:p>
    <w:p w:rsidR="00354239" w:rsidRDefault="00354239" w:rsidP="00354239"/>
    <w:p w:rsidR="00354239" w:rsidRDefault="00354239" w:rsidP="00354239">
      <w:r>
        <w:t>From:</w:t>
      </w:r>
      <w:r>
        <w:tab/>
      </w:r>
      <w:r>
        <w:tab/>
      </w:r>
      <w:r>
        <w:rPr>
          <w:sz w:val="22"/>
        </w:rPr>
        <w:t>Bob Atchison, Chair</w:t>
      </w:r>
      <w:r>
        <w:rPr>
          <w:sz w:val="22"/>
        </w:rPr>
        <w:t xml:space="preserve"> - </w:t>
      </w:r>
      <w:r>
        <w:t>WDC Israel Palestine Task Force</w:t>
      </w:r>
    </w:p>
    <w:p w:rsidR="00354239" w:rsidRDefault="00354239" w:rsidP="00354239"/>
    <w:p w:rsidR="00354239" w:rsidRDefault="00354239" w:rsidP="00354239">
      <w:r>
        <w:t xml:space="preserve">Date:  </w:t>
      </w:r>
      <w:r>
        <w:tab/>
      </w:r>
      <w:r>
        <w:tab/>
        <w:t>March 2019</w:t>
      </w:r>
    </w:p>
    <w:p w:rsidR="00354239" w:rsidRDefault="00354239" w:rsidP="00354239"/>
    <w:p w:rsidR="00354239" w:rsidRDefault="00354239" w:rsidP="00354239">
      <w:r>
        <w:t xml:space="preserve">Subject: </w:t>
      </w:r>
      <w:r>
        <w:tab/>
        <w:t xml:space="preserve"> WDC Israel Palestine Task Force Newsletter</w:t>
      </w:r>
    </w:p>
    <w:p w:rsidR="00354239" w:rsidRDefault="00354239" w:rsidP="00354239"/>
    <w:p w:rsidR="00354239" w:rsidRDefault="00354239" w:rsidP="00354239">
      <w:pPr>
        <w:rPr>
          <w:sz w:val="22"/>
        </w:rPr>
      </w:pPr>
      <w:r>
        <w:rPr>
          <w:sz w:val="22"/>
        </w:rPr>
        <w:t xml:space="preserve">It is our pleasure to offer our first-ever </w:t>
      </w:r>
      <w:r>
        <w:t xml:space="preserve">WDC Israel Palestine Task Force Newsletter.  We invite you to distribute the newsletter to your congregation in the same way you share the </w:t>
      </w:r>
      <w:r w:rsidRPr="00354239">
        <w:rPr>
          <w:i/>
        </w:rPr>
        <w:t xml:space="preserve">WDC </w:t>
      </w:r>
      <w:r w:rsidRPr="00354239">
        <w:rPr>
          <w:i/>
        </w:rPr>
        <w:t>Garden</w:t>
      </w:r>
      <w:r>
        <w:t xml:space="preserve">.  </w:t>
      </w:r>
    </w:p>
    <w:p w:rsidR="00354239" w:rsidRDefault="00354239" w:rsidP="00354239">
      <w:pPr>
        <w:rPr>
          <w:sz w:val="22"/>
        </w:rPr>
      </w:pPr>
    </w:p>
    <w:p w:rsidR="00354239" w:rsidRPr="0005103F" w:rsidRDefault="00354239" w:rsidP="00354239">
      <w:pPr>
        <w:rPr>
          <w:i/>
          <w:sz w:val="22"/>
        </w:rPr>
      </w:pPr>
      <w:r w:rsidRPr="0005103F">
        <w:rPr>
          <w:sz w:val="22"/>
        </w:rPr>
        <w:t>For over</w:t>
      </w:r>
      <w:r>
        <w:rPr>
          <w:sz w:val="22"/>
        </w:rPr>
        <w:t xml:space="preserve"> 65 years, Mennonites have </w:t>
      </w:r>
      <w:r w:rsidRPr="0005103F">
        <w:rPr>
          <w:sz w:val="22"/>
        </w:rPr>
        <w:t>engaged in peacemaking in Palestine and Israel.  Today, deteriorating conditions in the Occupied Territories have reached a crisis point</w:t>
      </w:r>
      <w:r>
        <w:rPr>
          <w:sz w:val="22"/>
        </w:rPr>
        <w:t>, especially in Gaza.  In 2015</w:t>
      </w:r>
      <w:r w:rsidRPr="0005103F">
        <w:rPr>
          <w:sz w:val="22"/>
        </w:rPr>
        <w:t xml:space="preserve"> the Mennonite </w:t>
      </w:r>
      <w:r>
        <w:rPr>
          <w:sz w:val="22"/>
        </w:rPr>
        <w:t>Church USA Delegate Assembly</w:t>
      </w:r>
      <w:r w:rsidRPr="0005103F">
        <w:rPr>
          <w:sz w:val="22"/>
        </w:rPr>
        <w:t xml:space="preserve"> passed a Resolution, </w:t>
      </w:r>
      <w:r w:rsidRPr="0005103F">
        <w:rPr>
          <w:i/>
          <w:sz w:val="22"/>
        </w:rPr>
        <w:t>A statement of support for our Palestinian and Israeli partners in peacemaking.</w:t>
      </w:r>
    </w:p>
    <w:p w:rsidR="00354239" w:rsidRPr="0005103F" w:rsidRDefault="00354239" w:rsidP="00354239">
      <w:pPr>
        <w:rPr>
          <w:sz w:val="22"/>
        </w:rPr>
      </w:pPr>
    </w:p>
    <w:p w:rsidR="00354239" w:rsidRPr="0005103F" w:rsidRDefault="00354239" w:rsidP="00354239">
      <w:pPr>
        <w:rPr>
          <w:sz w:val="22"/>
        </w:rPr>
      </w:pPr>
      <w:r w:rsidRPr="0005103F">
        <w:rPr>
          <w:sz w:val="22"/>
        </w:rPr>
        <w:t>The resolution pleads</w:t>
      </w:r>
      <w:r>
        <w:rPr>
          <w:sz w:val="22"/>
        </w:rPr>
        <w:t xml:space="preserve"> for a </w:t>
      </w:r>
      <w:r w:rsidRPr="0005103F">
        <w:rPr>
          <w:sz w:val="22"/>
        </w:rPr>
        <w:t>better understanding of the social, economic and political context of the conflict</w:t>
      </w:r>
      <w:r>
        <w:rPr>
          <w:sz w:val="22"/>
        </w:rPr>
        <w:t>; reflects on</w:t>
      </w:r>
      <w:r w:rsidRPr="0005103F">
        <w:rPr>
          <w:sz w:val="22"/>
        </w:rPr>
        <w:t xml:space="preserve"> theological and poli</w:t>
      </w:r>
      <w:r>
        <w:rPr>
          <w:sz w:val="22"/>
        </w:rPr>
        <w:t>tical understandings</w:t>
      </w:r>
      <w:r w:rsidRPr="0005103F">
        <w:rPr>
          <w:sz w:val="22"/>
        </w:rPr>
        <w:t xml:space="preserve"> of Israe</w:t>
      </w:r>
      <w:r>
        <w:rPr>
          <w:sz w:val="22"/>
        </w:rPr>
        <w:t xml:space="preserve">l-Palestine; and invites discerning a </w:t>
      </w:r>
      <w:r w:rsidRPr="0005103F">
        <w:rPr>
          <w:sz w:val="22"/>
        </w:rPr>
        <w:t>more just future for all peoples of Israel and Palestine.</w:t>
      </w:r>
    </w:p>
    <w:p w:rsidR="00354239" w:rsidRPr="0005103F" w:rsidRDefault="00354239" w:rsidP="00354239">
      <w:pPr>
        <w:rPr>
          <w:sz w:val="22"/>
        </w:rPr>
      </w:pPr>
    </w:p>
    <w:p w:rsidR="00354239" w:rsidRDefault="00354239" w:rsidP="00354239">
      <w:pPr>
        <w:rPr>
          <w:sz w:val="22"/>
        </w:rPr>
      </w:pPr>
      <w:r>
        <w:rPr>
          <w:sz w:val="22"/>
        </w:rPr>
        <w:t xml:space="preserve">The purpose of our task force is to provide WDC congregations the tools to implement the resolution.  </w:t>
      </w:r>
      <w:r w:rsidRPr="000C7C2F">
        <w:rPr>
          <w:b/>
          <w:sz w:val="22"/>
        </w:rPr>
        <w:t>We hope the enclosed newsletter assists in that endeavor</w:t>
      </w:r>
      <w:r>
        <w:rPr>
          <w:sz w:val="22"/>
        </w:rPr>
        <w:t xml:space="preserve">.  We also remind you of additional resources available on the </w:t>
      </w:r>
      <w:hyperlink r:id="rId7" w:history="1">
        <w:r w:rsidRPr="00FC62B8">
          <w:rPr>
            <w:rStyle w:val="Hyperlink"/>
            <w:b/>
            <w:sz w:val="22"/>
          </w:rPr>
          <w:t>Mennonite Palestine-Israel Network</w:t>
        </w:r>
      </w:hyperlink>
      <w:r>
        <w:rPr>
          <w:b/>
          <w:sz w:val="22"/>
        </w:rPr>
        <w:t xml:space="preserve"> (</w:t>
      </w:r>
      <w:proofErr w:type="spellStart"/>
      <w:r>
        <w:rPr>
          <w:b/>
          <w:sz w:val="22"/>
        </w:rPr>
        <w:t>MennoPIN</w:t>
      </w:r>
      <w:proofErr w:type="spellEnd"/>
      <w:r>
        <w:rPr>
          <w:b/>
          <w:sz w:val="22"/>
        </w:rPr>
        <w:t>)</w:t>
      </w:r>
      <w:r>
        <w:rPr>
          <w:sz w:val="22"/>
        </w:rPr>
        <w:t>.</w:t>
      </w:r>
    </w:p>
    <w:p w:rsidR="00354239" w:rsidRDefault="00354239" w:rsidP="00354239">
      <w:pPr>
        <w:rPr>
          <w:sz w:val="22"/>
        </w:rPr>
      </w:pPr>
    </w:p>
    <w:p w:rsidR="00354239" w:rsidRDefault="00354239" w:rsidP="00354239">
      <w:pPr>
        <w:rPr>
          <w:sz w:val="22"/>
        </w:rPr>
      </w:pPr>
      <w:r>
        <w:rPr>
          <w:sz w:val="22"/>
        </w:rPr>
        <w:t>Our task force is available to help congregations:</w:t>
      </w:r>
    </w:p>
    <w:p w:rsidR="00354239" w:rsidRDefault="00354239" w:rsidP="00354239">
      <w:pPr>
        <w:rPr>
          <w:b/>
          <w:sz w:val="16"/>
          <w:szCs w:val="16"/>
        </w:rPr>
      </w:pPr>
    </w:p>
    <w:p w:rsidR="00354239" w:rsidRDefault="00354239" w:rsidP="003542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Form relationships with Jewish and Muslim communities.</w:t>
      </w:r>
      <w:bookmarkStart w:id="0" w:name="_GoBack"/>
      <w:bookmarkEnd w:id="0"/>
    </w:p>
    <w:p w:rsidR="00354239" w:rsidRDefault="00354239" w:rsidP="00354239">
      <w:pPr>
        <w:ind w:left="360"/>
        <w:rPr>
          <w:sz w:val="16"/>
          <w:szCs w:val="16"/>
        </w:rPr>
      </w:pPr>
    </w:p>
    <w:p w:rsidR="00354239" w:rsidRDefault="00354239" w:rsidP="003542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Understand beliefs held by Christian Zionists and how our beliefs rooted in the Anabaptist tradition can contradict Zionist beliefs. http://mennoniteusa.org/wp-content/uploads/2017/01/MCC-and-Palestine-and-Israel-Booklet-September-20161.pdf.</w:t>
      </w:r>
    </w:p>
    <w:p w:rsidR="00354239" w:rsidRDefault="00354239" w:rsidP="00354239">
      <w:pPr>
        <w:rPr>
          <w:sz w:val="16"/>
          <w:szCs w:val="16"/>
        </w:rPr>
      </w:pPr>
      <w:bookmarkStart w:id="1" w:name="_gjdgxs" w:colFirst="0" w:colLast="0"/>
      <w:bookmarkEnd w:id="1"/>
    </w:p>
    <w:p w:rsidR="00354239" w:rsidRDefault="00354239" w:rsidP="003542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Consider suspending support for companies that benefit from the military occupation of Palestinian land.  This includes companies such as HP and Sabra. For more information visit http://mennopin.org/information-about-bds/everyday-companies-to-boycott-and-why/ </w:t>
      </w:r>
    </w:p>
    <w:p w:rsidR="00354239" w:rsidRDefault="00354239" w:rsidP="00354239">
      <w:pPr>
        <w:rPr>
          <w:sz w:val="16"/>
          <w:szCs w:val="16"/>
        </w:rPr>
      </w:pPr>
    </w:p>
    <w:p w:rsidR="00EC5A58" w:rsidRPr="00CC263F" w:rsidRDefault="00354239" w:rsidP="00CA069D">
      <w:pPr>
        <w:rPr>
          <w:rFonts w:ascii="Arial" w:hAnsi="Arial" w:cs="Arial"/>
          <w:sz w:val="22"/>
          <w:szCs w:val="22"/>
        </w:rPr>
      </w:pPr>
      <w:r>
        <w:rPr>
          <w:sz w:val="22"/>
        </w:rPr>
        <w:t>If you would like to see this newsletter continued as an on-line quarterly</w:t>
      </w:r>
      <w:r w:rsidRPr="000C7C2F">
        <w:rPr>
          <w:sz w:val="22"/>
        </w:rPr>
        <w:t xml:space="preserve">, </w:t>
      </w:r>
      <w:r>
        <w:rPr>
          <w:sz w:val="22"/>
        </w:rPr>
        <w:t xml:space="preserve">please </w:t>
      </w:r>
      <w:r w:rsidRPr="000C7C2F">
        <w:rPr>
          <w:sz w:val="22"/>
        </w:rPr>
        <w:t>contact Western District Conference at: wdc@mennowdc.org or 316-283-6300</w:t>
      </w:r>
      <w:r>
        <w:rPr>
          <w:sz w:val="22"/>
        </w:rPr>
        <w:t>.</w:t>
      </w:r>
    </w:p>
    <w:sectPr w:rsidR="00EC5A58" w:rsidRPr="00CC263F" w:rsidSect="00E2274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692" w:rsidRDefault="00711692">
      <w:r>
        <w:separator/>
      </w:r>
    </w:p>
  </w:endnote>
  <w:endnote w:type="continuationSeparator" w:id="0">
    <w:p w:rsidR="00711692" w:rsidRDefault="0071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692" w:rsidRDefault="00711692">
      <w:r>
        <w:separator/>
      </w:r>
    </w:p>
  </w:footnote>
  <w:footnote w:type="continuationSeparator" w:id="0">
    <w:p w:rsidR="00711692" w:rsidRDefault="00711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E77" w:rsidRDefault="00354239">
    <w:pPr>
      <w:pStyle w:val="Header"/>
    </w:pPr>
    <w:r>
      <w:rPr>
        <w:noProof/>
      </w:rPr>
      <w:drawing>
        <wp:inline distT="0" distB="0" distL="0" distR="0">
          <wp:extent cx="5934075" cy="1847850"/>
          <wp:effectExtent l="0" t="0" r="9525" b="0"/>
          <wp:docPr id="1" name="Picture 1" descr="WDC letterhead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DC letterhead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778CD"/>
    <w:multiLevelType w:val="hybridMultilevel"/>
    <w:tmpl w:val="1C0C7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97169"/>
    <w:multiLevelType w:val="multilevel"/>
    <w:tmpl w:val="3A8C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BD1EC7"/>
    <w:multiLevelType w:val="multilevel"/>
    <w:tmpl w:val="C324EA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7A"/>
    <w:rsid w:val="00004568"/>
    <w:rsid w:val="000118E1"/>
    <w:rsid w:val="00011C64"/>
    <w:rsid w:val="000263F4"/>
    <w:rsid w:val="00040219"/>
    <w:rsid w:val="00045F45"/>
    <w:rsid w:val="000634A7"/>
    <w:rsid w:val="000651CE"/>
    <w:rsid w:val="00070945"/>
    <w:rsid w:val="000810D8"/>
    <w:rsid w:val="000970E7"/>
    <w:rsid w:val="000D4EDC"/>
    <w:rsid w:val="00107859"/>
    <w:rsid w:val="001117C8"/>
    <w:rsid w:val="0012125D"/>
    <w:rsid w:val="00142EAA"/>
    <w:rsid w:val="001749CB"/>
    <w:rsid w:val="001F18DA"/>
    <w:rsid w:val="002072D3"/>
    <w:rsid w:val="00214FDC"/>
    <w:rsid w:val="002263CF"/>
    <w:rsid w:val="00264A80"/>
    <w:rsid w:val="002729A6"/>
    <w:rsid w:val="002764C8"/>
    <w:rsid w:val="00295F9D"/>
    <w:rsid w:val="002B2D1A"/>
    <w:rsid w:val="002B5386"/>
    <w:rsid w:val="002B5ED5"/>
    <w:rsid w:val="002D2DFC"/>
    <w:rsid w:val="002F79CE"/>
    <w:rsid w:val="00310DD2"/>
    <w:rsid w:val="00324E83"/>
    <w:rsid w:val="00347173"/>
    <w:rsid w:val="00354239"/>
    <w:rsid w:val="00386FB0"/>
    <w:rsid w:val="003B7741"/>
    <w:rsid w:val="003C23F5"/>
    <w:rsid w:val="003D4C4B"/>
    <w:rsid w:val="003E3C9B"/>
    <w:rsid w:val="003F5067"/>
    <w:rsid w:val="003F7C68"/>
    <w:rsid w:val="00423541"/>
    <w:rsid w:val="00440452"/>
    <w:rsid w:val="00447A47"/>
    <w:rsid w:val="004A10DE"/>
    <w:rsid w:val="004C5C38"/>
    <w:rsid w:val="004E7137"/>
    <w:rsid w:val="004E7C7C"/>
    <w:rsid w:val="004F57E1"/>
    <w:rsid w:val="00531108"/>
    <w:rsid w:val="00541F24"/>
    <w:rsid w:val="00586A83"/>
    <w:rsid w:val="0059044F"/>
    <w:rsid w:val="005B097A"/>
    <w:rsid w:val="005B593A"/>
    <w:rsid w:val="005B6EDE"/>
    <w:rsid w:val="005C3A05"/>
    <w:rsid w:val="005C6241"/>
    <w:rsid w:val="005D37AA"/>
    <w:rsid w:val="005D54FB"/>
    <w:rsid w:val="00602D47"/>
    <w:rsid w:val="00606E90"/>
    <w:rsid w:val="00615C7C"/>
    <w:rsid w:val="00623738"/>
    <w:rsid w:val="0064630A"/>
    <w:rsid w:val="0065310D"/>
    <w:rsid w:val="0065783E"/>
    <w:rsid w:val="0067239B"/>
    <w:rsid w:val="00676AD8"/>
    <w:rsid w:val="00686A01"/>
    <w:rsid w:val="006945A6"/>
    <w:rsid w:val="00695A12"/>
    <w:rsid w:val="006A74C1"/>
    <w:rsid w:val="006C0D29"/>
    <w:rsid w:val="006C5ED0"/>
    <w:rsid w:val="006E1CFC"/>
    <w:rsid w:val="00711692"/>
    <w:rsid w:val="00721FE8"/>
    <w:rsid w:val="007407EE"/>
    <w:rsid w:val="00763737"/>
    <w:rsid w:val="0077582A"/>
    <w:rsid w:val="007F2B5F"/>
    <w:rsid w:val="007F39E0"/>
    <w:rsid w:val="0081536D"/>
    <w:rsid w:val="0082404B"/>
    <w:rsid w:val="008356C2"/>
    <w:rsid w:val="00864068"/>
    <w:rsid w:val="00865314"/>
    <w:rsid w:val="00897D3B"/>
    <w:rsid w:val="008C77ED"/>
    <w:rsid w:val="008D722E"/>
    <w:rsid w:val="008E37E6"/>
    <w:rsid w:val="00941AE2"/>
    <w:rsid w:val="00961346"/>
    <w:rsid w:val="00961B68"/>
    <w:rsid w:val="00966850"/>
    <w:rsid w:val="009C3D3C"/>
    <w:rsid w:val="009D6851"/>
    <w:rsid w:val="009D694A"/>
    <w:rsid w:val="009F63A4"/>
    <w:rsid w:val="00A07CAD"/>
    <w:rsid w:val="00A30146"/>
    <w:rsid w:val="00A31605"/>
    <w:rsid w:val="00A45397"/>
    <w:rsid w:val="00A561BE"/>
    <w:rsid w:val="00A77D5D"/>
    <w:rsid w:val="00A8397E"/>
    <w:rsid w:val="00A91BD2"/>
    <w:rsid w:val="00A9200E"/>
    <w:rsid w:val="00AA1FC6"/>
    <w:rsid w:val="00AA4EA9"/>
    <w:rsid w:val="00AA59DD"/>
    <w:rsid w:val="00AA7CD5"/>
    <w:rsid w:val="00AB4EAE"/>
    <w:rsid w:val="00AF60AC"/>
    <w:rsid w:val="00B176ED"/>
    <w:rsid w:val="00B41BE2"/>
    <w:rsid w:val="00B43D7F"/>
    <w:rsid w:val="00B52EE5"/>
    <w:rsid w:val="00B65255"/>
    <w:rsid w:val="00B7378E"/>
    <w:rsid w:val="00BD160D"/>
    <w:rsid w:val="00C26146"/>
    <w:rsid w:val="00C669EF"/>
    <w:rsid w:val="00C815FA"/>
    <w:rsid w:val="00CA069D"/>
    <w:rsid w:val="00CB11D3"/>
    <w:rsid w:val="00CB4F96"/>
    <w:rsid w:val="00CC263F"/>
    <w:rsid w:val="00CD61FD"/>
    <w:rsid w:val="00CE1630"/>
    <w:rsid w:val="00CF4F92"/>
    <w:rsid w:val="00D26583"/>
    <w:rsid w:val="00D354F8"/>
    <w:rsid w:val="00D5695F"/>
    <w:rsid w:val="00D97321"/>
    <w:rsid w:val="00DA1707"/>
    <w:rsid w:val="00DD2166"/>
    <w:rsid w:val="00E03BB7"/>
    <w:rsid w:val="00E11A04"/>
    <w:rsid w:val="00E21739"/>
    <w:rsid w:val="00E22740"/>
    <w:rsid w:val="00E3706C"/>
    <w:rsid w:val="00E57EF5"/>
    <w:rsid w:val="00E62E77"/>
    <w:rsid w:val="00E65810"/>
    <w:rsid w:val="00E7087B"/>
    <w:rsid w:val="00E94252"/>
    <w:rsid w:val="00EA6069"/>
    <w:rsid w:val="00EA6110"/>
    <w:rsid w:val="00EB45E8"/>
    <w:rsid w:val="00EC5A58"/>
    <w:rsid w:val="00ED234A"/>
    <w:rsid w:val="00ED3802"/>
    <w:rsid w:val="00F236F4"/>
    <w:rsid w:val="00F32FF0"/>
    <w:rsid w:val="00F36E41"/>
    <w:rsid w:val="00F505A2"/>
    <w:rsid w:val="00F7259C"/>
    <w:rsid w:val="00F748AC"/>
    <w:rsid w:val="00F767F5"/>
    <w:rsid w:val="00F8586F"/>
    <w:rsid w:val="00F86550"/>
    <w:rsid w:val="00FD2599"/>
    <w:rsid w:val="00FE0C9B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256A22-D70F-4627-88E3-80B708CE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5" w:qFormat="1"/>
    <w:lsdException w:name="Signature" w:uiPriority="6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B09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09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C3A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3A05"/>
    <w:rPr>
      <w:rFonts w:ascii="Segoe UI" w:hAnsi="Segoe UI" w:cs="Segoe UI"/>
      <w:sz w:val="18"/>
      <w:szCs w:val="18"/>
    </w:rPr>
  </w:style>
  <w:style w:type="character" w:customStyle="1" w:styleId="aqj">
    <w:name w:val="aqj"/>
    <w:rsid w:val="00142EAA"/>
  </w:style>
  <w:style w:type="character" w:styleId="Hyperlink">
    <w:name w:val="Hyperlink"/>
    <w:rsid w:val="00C669EF"/>
    <w:rPr>
      <w:color w:val="0563C1"/>
      <w:u w:val="single"/>
    </w:rPr>
  </w:style>
  <w:style w:type="paragraph" w:customStyle="1" w:styleId="Default">
    <w:name w:val="Default"/>
    <w:rsid w:val="008240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Closing">
    <w:name w:val="Closing"/>
    <w:basedOn w:val="Normal"/>
    <w:next w:val="Signature"/>
    <w:link w:val="ClosingChar"/>
    <w:uiPriority w:val="5"/>
    <w:qFormat/>
    <w:rsid w:val="007407EE"/>
    <w:pPr>
      <w:spacing w:after="960" w:line="264" w:lineRule="auto"/>
    </w:pPr>
    <w:rPr>
      <w:rFonts w:eastAsia="MS PMincho"/>
    </w:rPr>
  </w:style>
  <w:style w:type="character" w:customStyle="1" w:styleId="ClosingChar">
    <w:name w:val="Closing Char"/>
    <w:link w:val="Closing"/>
    <w:uiPriority w:val="5"/>
    <w:rsid w:val="007407EE"/>
    <w:rPr>
      <w:rFonts w:eastAsia="MS PMincho"/>
      <w:sz w:val="24"/>
      <w:szCs w:val="24"/>
    </w:rPr>
  </w:style>
  <w:style w:type="paragraph" w:styleId="Signature">
    <w:name w:val="Signature"/>
    <w:basedOn w:val="Normal"/>
    <w:link w:val="SignatureChar"/>
    <w:uiPriority w:val="6"/>
    <w:qFormat/>
    <w:rsid w:val="007407EE"/>
    <w:pPr>
      <w:spacing w:line="264" w:lineRule="auto"/>
    </w:pPr>
    <w:rPr>
      <w:rFonts w:eastAsia="MS PMincho"/>
    </w:rPr>
  </w:style>
  <w:style w:type="character" w:customStyle="1" w:styleId="SignatureChar">
    <w:name w:val="Signature Char"/>
    <w:link w:val="Signature"/>
    <w:uiPriority w:val="6"/>
    <w:rsid w:val="007407EE"/>
    <w:rPr>
      <w:rFonts w:eastAsia="MS PMincho"/>
      <w:sz w:val="24"/>
      <w:szCs w:val="24"/>
    </w:rPr>
  </w:style>
  <w:style w:type="paragraph" w:styleId="ListParagraph">
    <w:name w:val="List Paragraph"/>
    <w:basedOn w:val="Normal"/>
    <w:uiPriority w:val="34"/>
    <w:qFormat/>
    <w:rsid w:val="002B5ED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m-6933860102875626018gmail-m-5194962554526878582gmail-aqj">
    <w:name w:val="m_-6933860102875626018gmail-m-5194962554526878582gmail-aqj"/>
    <w:rsid w:val="00111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8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3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2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2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3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69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37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41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71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59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4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36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024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94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841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31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8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36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7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69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90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71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55419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001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8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538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071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278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59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365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121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641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8310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4437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6061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9606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76053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3499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1762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93788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4770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27294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456816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70840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450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03714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215496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742432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98017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22447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698894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889492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799959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9689598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816889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44800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945284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301516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175068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492291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903872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799196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879781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067900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68721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71887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99615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565360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277872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802314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766498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134127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3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nnopi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District Conference</Company>
  <LinksUpToDate>false</LinksUpToDate>
  <CharactersWithSpaces>2078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https://www.everence.com/financial-services/for-churches/pastoral-financial-wellness-program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</dc:creator>
  <cp:keywords/>
  <dc:description/>
  <cp:lastModifiedBy>Nancy</cp:lastModifiedBy>
  <cp:revision>3</cp:revision>
  <cp:lastPrinted>2019-03-05T14:34:00Z</cp:lastPrinted>
  <dcterms:created xsi:type="dcterms:W3CDTF">2019-03-05T14:26:00Z</dcterms:created>
  <dcterms:modified xsi:type="dcterms:W3CDTF">2019-03-05T14:34:00Z</dcterms:modified>
</cp:coreProperties>
</file>